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/>
        <w:jc w:val="center"/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40"/>
          <w:szCs w:val="40"/>
          <w:shd w:val="clear" w:fill="FFFFFF"/>
          <w:lang w:val="en-US" w:eastAsia="zh-CN" w:bidi="ar"/>
        </w:rPr>
        <w:t>哈尔滨理工大学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0"/>
          <w:sz w:val="40"/>
          <w:szCs w:val="40"/>
          <w:shd w:val="clear" w:fill="FFFFFF"/>
          <w:lang w:val="en-US" w:eastAsia="zh-CN" w:bidi="ar"/>
        </w:rPr>
        <w:t>荣成学院</w:t>
      </w: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kern w:val="0"/>
          <w:sz w:val="40"/>
          <w:szCs w:val="40"/>
          <w:shd w:val="clear" w:fill="FFFFFF"/>
          <w:lang w:val="en-US" w:eastAsia="zh-CN" w:bidi="ar"/>
        </w:rPr>
        <w:t>多媒体教学管理规定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48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第一章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总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第一条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为进一步培养和提高我校教师制作和使用多媒体课件、运用信息技术开展教学活动的能力，规范学校多媒体课件的制作、开发和引进，特制定本规定。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第二条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教学是在教学过程中，根据课程教学大纲及课程教学特点，通过教学设计，合理选择和运用现代媒体技术，并与传统教学手段有机结合，优化课堂教学结构，增强教学内容的感染力和表现力，增加教学的信息量，激发学生的学习兴趣，提高教学效率和教学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第二章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多媒体教学的准入制度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第三条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对所有申请使用多媒体教学的课程或教师，均实行多媒体授课准入制度：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从事教学工作不满三年的教师不能使用多媒体教学。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教龄满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年且首次讲授某门课程的教师，一年内不能使用多媒体教学。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培养方案中新增设的课程，一年内不能使用多媒体教学，任课教师须有三年（或以上）教龄。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工作未满3年，由于课程性质的确需要多媒体教学的，经任课教师申请，所在部门同意的可以使用多媒体。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第四条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根据课程性质，经课程所在系（部）认定的不宜采用多媒体教学的课程，应使用传统教学方式授课。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第三章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多媒体课件的要求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第五条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多媒体教学课件内容要紧扣教学大纲，并与教案、课程内容紧密结合，符合本学科、专业的特点，吸收本领域教育教学和科研的最新成果，突出特色、提高质量。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第六条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多媒体课件应该形象生动、直观地展现并深入浅出地解决教学中的重点、难点和疑点问题，信息量要适中，应有助于学生对教学内容的理解和掌握。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第七条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课件的制作要结合教案和讲稿进行，不允许以课件代替教案和讲稿；不允许仅列示标题、定义或讲稿文字；不允许利用多媒体课件代替教学过程应有的板书；不得与教学大纲不一致；不得使用通过扫描教材、大量文本等制作的低水平课件。教师在进行教学设计时，应明确使用多媒体课件的内容和时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第八条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提倡引进名师、名校、精品课的多媒体课件。凡是引进或选用的课件要符合实际，结合学校及专业实际情况进行后期修改，杜绝生搬硬套。需经系（部）审核批准、教务办备案后方可使用。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第九条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多媒体课件必须先通过所在系（部）审查，才可以在教学中使用，以下形式的多媒体课件或教学形式不允许进入课堂教学：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有政治性错误、科学性错误和严重的文字错误；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教学体系不规范、不完整，资料不丰富，结构不严谨，不切合课件主题；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在上课期间播放、演示与教学无关的内容；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教学理念陈旧，互动性不强，不适应教学实际需要；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五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人机界面过于复杂，操作不方便，有导航或链接错误；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六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课（书）本扫描稿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未采用图片、动画、声音、视频等相结合的纯文字性课件。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七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课件须定期更新维护，原则上课件内容根据专业学科领域新发展、新应用每年更新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20%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左右。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第四章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多媒体教学管理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教师在开课前，需使用多媒体教学、且符合准入制度的任课教师及课程，将《哈尔滨理工大学荣成学院多媒体教学申请表》（附件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）及课件送交至所在系（部），系（部）根据《哈尔滨理工大学多媒体课件评审标准》（附件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）对课件进行评审，并由系（部）教学主任确认。系（部）将评审结果为合格以上的《哈尔滨理工大学多媒体教学申请表》及《哈尔滨理工大学多媒体授课申请汇总表》（附件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）一并上报至学校教务办。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第十一条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Times New Roman" w:hAnsi="Times New Roman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学院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教务办对各系（部）上报申请进行备案，并根据申请情况统一安排多媒体教室。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第十二条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多媒体课件评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审结果为合格以上者，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年内可予以免审。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第五章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多媒体教学的质量监控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第十三条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在教师使用多媒体教学期间，督导、教务办、各教学单位管理人员、系（部）主任应对多媒体教学情况进行抽查、随堂听课等方式进行教学质量监控。凡在教学过程中发现教学效果不好、对多媒体课件照本宣科、学生普遍反映教学效果差的多媒体教学，将责成任课教师限期整改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一周内改善，达到要求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，到期没有整改的，报送各相关部门停止教师使用多媒体教学。教师所在系（部）负责整改情况的监督。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第十四条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各教学部门应定期组织培训，进行多媒体教学观摩，交流经验，提高教师多媒体教学质量。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第十五条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鼓励广大教师制作出更多优质的多媒体课件，不断提高教师现代教育技术应用水平，学校每年定期开展教师的现代教育技术培训、安排优秀多媒体课件演示讲座，同时定期组织教学课件立项及评比活动，并择优向上级部门推荐参评作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第六章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附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第十六条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本规定自公布之日起施行，最终解释权在教务办。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附件1：哈尔滨理工大学多媒体教学申请表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://jwzx.hrbust.edu.cn/homepage/downloadTheolFile.do?id=DBCPDJDADGDGCPCGCDDDDIDEDGDIDLCGCDDCDADCDBDEDLDBCGCDDGDFDDDADGDLCGCDDCDBDHDADEDLCGCDDCDDDFDHDCDLCGCDDCDIDDDJDCDLCGCDDCDJDHDADCDLCGCDDCDEDADDDHDLCGCDDCDCDIDCDDDLCGCDDCDDDDDJDIDLCGCDDCDCDIDBDADLCGCDDCDDDBDIDGDLCGCDDCDADDDADHDLCGCDDCDFDJDEDFDLCGCDDCDDDDDJDIDLCGCDDDDADADADDDLCGCDDDDFDIDDDBDLCGCDDDDEDJDCDADLCOGEGPGD" </w:instrTex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cs="Arial"/>
          <w:i w:val="0"/>
          <w:iCs w:val="0"/>
          <w:caps w:val="0"/>
          <w:color w:val="000000"/>
          <w:spacing w:val="0"/>
          <w:u w:val="none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4"/>
          <w:rFonts w:hint="default" w:ascii="Arial" w:hAnsi="Arial" w:cs="Arial"/>
          <w:i w:val="0"/>
          <w:iCs w:val="0"/>
          <w:caps w:val="0"/>
          <w:color w:val="000000"/>
          <w:spacing w:val="0"/>
          <w:u w:val="none"/>
          <w:shd w:val="clear" w:fill="FFFFFF"/>
        </w:rPr>
        <w:t>附件1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附件2：哈尔滨理工大学多媒体课件评审标准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://jwzx.hrbust.edu.cn/homepage/downloadTheolFile.do?id=DBCPDJDADGDHCPCGCDDDDIDEDGDIDLCGCDDCDADCDBDEDLDCCGCDDGDFDDDADGDLCGCDDCDBDHDADEDLCGCDDCDDDFDHDCDLCGCDDCDIDDDJDCDLCGCDDCDJDHDADCDLCGCDDCDEDADDDHDLCGCDDCDCDIDCDDDLCGCDDCDDDDDJDIDLCGCDDCDCDIDBDADLCGCDDCDDDBDIDGDLCGCDDCDADDDADHDLCGCDDDDFDIDDDIDLCGCDDCDADCDBDEDLCGCDDDDFDHDIDADLCGCDDCDDDEDFDHDLCGCDDCDGDGDDDBDLCGCDDCDADJDDDEDLCOGEGPGD" </w:instrTex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cs="Arial"/>
          <w:i w:val="0"/>
          <w:iCs w:val="0"/>
          <w:caps w:val="0"/>
          <w:color w:val="000000"/>
          <w:spacing w:val="0"/>
          <w:u w:val="none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4"/>
          <w:rFonts w:hint="default" w:ascii="Arial" w:hAnsi="Arial" w:cs="Arial"/>
          <w:i w:val="0"/>
          <w:iCs w:val="0"/>
          <w:caps w:val="0"/>
          <w:color w:val="000000"/>
          <w:spacing w:val="0"/>
          <w:u w:val="none"/>
          <w:shd w:val="clear" w:fill="FFFFFF"/>
        </w:rPr>
        <w:t>附件2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150" w:right="150" w:firstLine="640"/>
        <w:jc w:val="left"/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附件3：哈尔滨理工大学多媒体授课申请汇总表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://jwzx.hrbust.edu.cn/homepage/downloadTheolFile.do?id=DBCPDJDADGDICPCGCDDDDIDEDGDIDLCGCDDCDADCDBDEDLDDCGCDDGDFDDDADGDLCGCDDCDBDHDADEDLCGCDDCDDDFDHDCDLCGCDDCDIDDDJDCDLCGCDDCDJDHDADCDLCGCDDCDEDADDDHDLCGCDDCDCDIDCDDDLCGCDDCDDDDDJDIDLCGCDDCDCDIDBDADLCGCDDCDDDBDIDGDLCGCDDCDADDDADHDLCGCDDCDFDEDIDADLCGCDDDDFDIDDDIDLCGCDDDDADADADDDLCGCDDDDFDIDDDBDLCGCDDCDHDHDBDJDLCGCDDCDEDGDDDFDLCGCDDDDEDJDCDADLCOGEGPGD" </w:instrTex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Arial" w:hAnsi="Arial" w:cs="Arial"/>
          <w:i w:val="0"/>
          <w:iCs w:val="0"/>
          <w:caps w:val="0"/>
          <w:color w:val="000000"/>
          <w:spacing w:val="0"/>
          <w:u w:val="none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4"/>
          <w:rFonts w:hint="default" w:ascii="Arial" w:hAnsi="Arial" w:cs="Arial"/>
          <w:i w:val="0"/>
          <w:iCs w:val="0"/>
          <w:caps w:val="0"/>
          <w:color w:val="000000"/>
          <w:spacing w:val="0"/>
          <w:u w:val="none"/>
          <w:shd w:val="clear" w:fill="FFFFFF"/>
        </w:rPr>
        <w:t>附件3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FFFFFF"/>
          <w:spacing w:val="15"/>
          <w:kern w:val="0"/>
          <w:sz w:val="18"/>
          <w:szCs w:val="18"/>
          <w:lang w:val="en-US" w:eastAsia="zh-CN" w:bidi="ar"/>
        </w:rPr>
        <w:t>哈尔滨理工大学教务处 版权所有 2010 </w:t>
      </w:r>
      <w:r>
        <w:rPr>
          <w:rFonts w:hint="default" w:ascii="Arial" w:hAnsi="Arial" w:eastAsia="宋体" w:cs="Arial"/>
          <w:i w:val="0"/>
          <w:iCs w:val="0"/>
          <w:caps w:val="0"/>
          <w:color w:val="FFFFFF"/>
          <w:spacing w:val="15"/>
          <w:kern w:val="0"/>
          <w:sz w:val="18"/>
          <w:szCs w:val="18"/>
          <w:u w:val="none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iCs w:val="0"/>
          <w:caps w:val="0"/>
          <w:color w:val="FFFFFF"/>
          <w:spacing w:val="15"/>
          <w:kern w:val="0"/>
          <w:sz w:val="18"/>
          <w:szCs w:val="18"/>
          <w:u w:val="none"/>
          <w:lang w:val="en-US" w:eastAsia="zh-CN" w:bidi="ar"/>
        </w:rPr>
        <w:instrText xml:space="preserve"> HYPERLINK "http://www.theti.org/" \t "http://jwzx.hrbust.edu.cn/homepage/_blank" </w:instrText>
      </w:r>
      <w:r>
        <w:rPr>
          <w:rFonts w:hint="default" w:ascii="Arial" w:hAnsi="Arial" w:eastAsia="宋体" w:cs="Arial"/>
          <w:i w:val="0"/>
          <w:iCs w:val="0"/>
          <w:caps w:val="0"/>
          <w:color w:val="FFFFFF"/>
          <w:spacing w:val="15"/>
          <w:kern w:val="0"/>
          <w:sz w:val="18"/>
          <w:szCs w:val="18"/>
          <w:u w:val="none"/>
          <w:lang w:val="en-US" w:eastAsia="zh-CN" w:bidi="ar"/>
        </w:rPr>
        <w:fldChar w:fldCharType="separate"/>
      </w:r>
      <w:r>
        <w:rPr>
          <w:rStyle w:val="4"/>
          <w:rFonts w:hint="default" w:ascii="Arial" w:hAnsi="Arial" w:eastAsia="宋体" w:cs="Arial"/>
          <w:i w:val="0"/>
          <w:iCs w:val="0"/>
          <w:caps w:val="0"/>
          <w:color w:val="FFFFFF"/>
          <w:spacing w:val="15"/>
          <w:sz w:val="18"/>
          <w:szCs w:val="18"/>
          <w:u w:val="none"/>
        </w:rPr>
        <w:t>清华大学教育技术研究所</w:t>
      </w:r>
      <w:r>
        <w:rPr>
          <w:rFonts w:hint="default" w:ascii="Arial" w:hAnsi="Arial" w:eastAsia="宋体" w:cs="Arial"/>
          <w:i w:val="0"/>
          <w:iCs w:val="0"/>
          <w:caps w:val="0"/>
          <w:color w:val="FFFFFF"/>
          <w:spacing w:val="15"/>
          <w:kern w:val="0"/>
          <w:sz w:val="18"/>
          <w:szCs w:val="18"/>
          <w:u w:val="none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iCs w:val="0"/>
          <w:caps w:val="0"/>
          <w:color w:val="FFFFFF"/>
          <w:spacing w:val="15"/>
          <w:kern w:val="0"/>
          <w:sz w:val="18"/>
          <w:szCs w:val="18"/>
          <w:lang w:val="en-US" w:eastAsia="zh-CN" w:bidi="ar"/>
        </w:rPr>
        <w:t> 协助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F3AE3"/>
    <w:rsid w:val="08261182"/>
    <w:rsid w:val="1006740B"/>
    <w:rsid w:val="15FF137B"/>
    <w:rsid w:val="175941E6"/>
    <w:rsid w:val="1A5B5498"/>
    <w:rsid w:val="1CE122B6"/>
    <w:rsid w:val="313C3CD6"/>
    <w:rsid w:val="31841CA3"/>
    <w:rsid w:val="32802447"/>
    <w:rsid w:val="41AD20C7"/>
    <w:rsid w:val="41F27B55"/>
    <w:rsid w:val="474A1027"/>
    <w:rsid w:val="47E023C9"/>
    <w:rsid w:val="4EA3065A"/>
    <w:rsid w:val="55797E36"/>
    <w:rsid w:val="5B40328D"/>
    <w:rsid w:val="5D9427C8"/>
    <w:rsid w:val="631D0FAE"/>
    <w:rsid w:val="64ED3247"/>
    <w:rsid w:val="6C7A5F29"/>
    <w:rsid w:val="754E5992"/>
    <w:rsid w:val="78C567E5"/>
    <w:rsid w:val="7D20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2021-04-28T07:17:00Z</dcterms:created>
  <dc:creator>Administrator</dc:creator>
  <cp:lastModifiedBy>WPS_1602075140</cp:lastModifiedBy>
  <dcterms:modified xsi:type="dcterms:W3CDTF">2021-04-28T07:51:22Z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1ED5DC101CFE4D1DB87B7B4069FE6096</vt:lpwstr>
  </property>
</Properties>
</file>