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5F3" w:rsidRDefault="0042118B">
      <w:pPr>
        <w:ind w:firstLineChars="200" w:firstLine="640"/>
        <w:rPr>
          <w:sz w:val="32"/>
          <w:szCs w:val="32"/>
        </w:rPr>
      </w:pPr>
      <w:r>
        <w:rPr>
          <w:rFonts w:hint="eastAsia"/>
          <w:sz w:val="32"/>
          <w:szCs w:val="32"/>
        </w:rPr>
        <w:t>承担单位排选</w:t>
      </w:r>
      <w:bookmarkStart w:id="0" w:name="_GoBack"/>
      <w:bookmarkEnd w:id="0"/>
      <w:r>
        <w:rPr>
          <w:rFonts w:hint="eastAsia"/>
          <w:sz w:val="32"/>
          <w:szCs w:val="32"/>
        </w:rPr>
        <w:t>可以实现实验中心安排时间，地点和老师，交由计划里的学生来登录选课的模式。</w:t>
      </w:r>
    </w:p>
    <w:p w:rsidR="00EB15F3" w:rsidRDefault="0042118B">
      <w:pPr>
        <w:ind w:firstLineChars="200" w:firstLine="640"/>
        <w:rPr>
          <w:sz w:val="32"/>
          <w:szCs w:val="32"/>
        </w:rPr>
      </w:pPr>
      <w:r>
        <w:rPr>
          <w:rFonts w:hint="eastAsia"/>
          <w:sz w:val="32"/>
          <w:szCs w:val="32"/>
        </w:rPr>
        <w:t>首先在需要按照</w:t>
      </w:r>
      <w:hyperlink r:id="rId7" w:history="1">
        <w:r>
          <w:rPr>
            <w:rStyle w:val="a6"/>
            <w:rFonts w:hint="eastAsia"/>
            <w:sz w:val="32"/>
            <w:szCs w:val="32"/>
          </w:rPr>
          <w:t>教学任务编排篇</w:t>
        </w:r>
      </w:hyperlink>
      <w:r>
        <w:rPr>
          <w:rFonts w:hint="eastAsia"/>
          <w:sz w:val="32"/>
          <w:szCs w:val="32"/>
        </w:rPr>
        <w:t>的步骤编排教学任务，唯一不同的地方是需要把排课模式选择</w:t>
      </w:r>
      <w:r>
        <w:rPr>
          <w:rFonts w:hint="eastAsia"/>
          <w:sz w:val="32"/>
          <w:szCs w:val="32"/>
        </w:rPr>
        <w:t>承担单位排选</w:t>
      </w:r>
      <w:r>
        <w:rPr>
          <w:rFonts w:hint="eastAsia"/>
          <w:sz w:val="32"/>
          <w:szCs w:val="32"/>
        </w:rPr>
        <w:t>的模式。</w:t>
      </w:r>
    </w:p>
    <w:p w:rsidR="00EB15F3" w:rsidRDefault="0042118B">
      <w:pPr>
        <w:rPr>
          <w:sz w:val="32"/>
          <w:szCs w:val="32"/>
        </w:rPr>
      </w:pPr>
      <w:r>
        <w:rPr>
          <w:noProof/>
          <w:sz w:val="32"/>
          <w:szCs w:val="32"/>
        </w:rPr>
        <w:drawing>
          <wp:inline distT="0" distB="0" distL="0" distR="0">
            <wp:extent cx="5274310" cy="2696210"/>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a:stretch>
                      <a:fillRect/>
                    </a:stretch>
                  </pic:blipFill>
                  <pic:spPr>
                    <a:xfrm>
                      <a:off x="0" y="0"/>
                      <a:ext cx="5274310" cy="2696222"/>
                    </a:xfrm>
                    <a:prstGeom prst="rect">
                      <a:avLst/>
                    </a:prstGeom>
                    <a:noFill/>
                    <a:ln w="9525">
                      <a:noFill/>
                      <a:miter lim="800000"/>
                      <a:headEnd/>
                      <a:tailEnd/>
                    </a:ln>
                  </pic:spPr>
                </pic:pic>
              </a:graphicData>
            </a:graphic>
          </wp:inline>
        </w:drawing>
      </w:r>
      <w:r>
        <w:rPr>
          <w:rFonts w:hint="eastAsia"/>
          <w:sz w:val="32"/>
          <w:szCs w:val="32"/>
        </w:rPr>
        <w:t>。</w:t>
      </w:r>
    </w:p>
    <w:p w:rsidR="00EB15F3" w:rsidRDefault="003627A5">
      <w:pPr>
        <w:rPr>
          <w:sz w:val="32"/>
          <w:szCs w:val="32"/>
        </w:rPr>
      </w:pPr>
      <w:r>
        <w:rPr>
          <w:rFonts w:hint="eastAsia"/>
          <w:sz w:val="32"/>
          <w:szCs w:val="32"/>
        </w:rPr>
        <w:t>然后在系（部）</w:t>
      </w:r>
      <w:r w:rsidR="0042118B">
        <w:rPr>
          <w:rFonts w:hint="eastAsia"/>
          <w:sz w:val="32"/>
          <w:szCs w:val="32"/>
        </w:rPr>
        <w:t>业务下</w:t>
      </w:r>
      <w:r w:rsidR="0042118B">
        <w:rPr>
          <w:rFonts w:hint="eastAsia"/>
          <w:sz w:val="32"/>
          <w:szCs w:val="32"/>
        </w:rPr>
        <w:t>----</w:t>
      </w:r>
      <w:r w:rsidR="0042118B">
        <w:rPr>
          <w:rFonts w:hint="eastAsia"/>
          <w:sz w:val="32"/>
          <w:szCs w:val="32"/>
        </w:rPr>
        <w:t>开放选课菜单进行开放选课安排。</w:t>
      </w:r>
    </w:p>
    <w:p w:rsidR="00EB15F3" w:rsidRDefault="003627A5">
      <w:pPr>
        <w:rPr>
          <w:sz w:val="32"/>
          <w:szCs w:val="32"/>
        </w:rPr>
      </w:pPr>
      <w:r>
        <w:rPr>
          <w:noProof/>
          <w:sz w:val="32"/>
          <w:szCs w:val="32"/>
        </w:rPr>
        <w:drawing>
          <wp:inline distT="0" distB="0" distL="0" distR="0">
            <wp:extent cx="5274310" cy="1471092"/>
            <wp:effectExtent l="19050" t="0" r="254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274310" cy="1471092"/>
                    </a:xfrm>
                    <a:prstGeom prst="rect">
                      <a:avLst/>
                    </a:prstGeom>
                    <a:noFill/>
                    <a:ln w="9525">
                      <a:noFill/>
                      <a:miter lim="800000"/>
                      <a:headEnd/>
                      <a:tailEnd/>
                    </a:ln>
                  </pic:spPr>
                </pic:pic>
              </a:graphicData>
            </a:graphic>
          </wp:inline>
        </w:drawing>
      </w:r>
    </w:p>
    <w:p w:rsidR="00EB15F3" w:rsidRDefault="0042118B">
      <w:pPr>
        <w:rPr>
          <w:color w:val="FF0000"/>
          <w:sz w:val="32"/>
          <w:szCs w:val="32"/>
        </w:rPr>
      </w:pPr>
      <w:r>
        <w:rPr>
          <w:rFonts w:hint="eastAsia"/>
          <w:color w:val="FF0000"/>
          <w:sz w:val="32"/>
          <w:szCs w:val="32"/>
        </w:rPr>
        <w:t>第一步，设置项目</w:t>
      </w:r>
    </w:p>
    <w:p w:rsidR="00EB15F3" w:rsidRDefault="0042118B">
      <w:pPr>
        <w:rPr>
          <w:sz w:val="28"/>
          <w:szCs w:val="28"/>
        </w:rPr>
      </w:pPr>
      <w:r>
        <w:rPr>
          <w:rFonts w:hint="eastAsia"/>
          <w:sz w:val="28"/>
          <w:szCs w:val="28"/>
        </w:rPr>
        <w:t>点击要安排的课程后面的设置项目的按钮，进入项目添加界面，通过增加一行的方式找到要上课的实验项目选中点保存。（如果项目不存在请在项目基本库添加）</w:t>
      </w:r>
    </w:p>
    <w:p w:rsidR="00EB15F3" w:rsidRDefault="0042118B">
      <w:pPr>
        <w:rPr>
          <w:sz w:val="28"/>
          <w:szCs w:val="28"/>
        </w:rPr>
      </w:pPr>
      <w:r>
        <w:rPr>
          <w:noProof/>
          <w:sz w:val="28"/>
          <w:szCs w:val="28"/>
        </w:rPr>
        <w:lastRenderedPageBreak/>
        <w:drawing>
          <wp:inline distT="0" distB="0" distL="0" distR="0">
            <wp:extent cx="5274310" cy="2806065"/>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srcRect/>
                    <a:stretch>
                      <a:fillRect/>
                    </a:stretch>
                  </pic:blipFill>
                  <pic:spPr>
                    <a:xfrm>
                      <a:off x="0" y="0"/>
                      <a:ext cx="5274310" cy="2806514"/>
                    </a:xfrm>
                    <a:prstGeom prst="rect">
                      <a:avLst/>
                    </a:prstGeom>
                    <a:noFill/>
                    <a:ln w="9525">
                      <a:noFill/>
                      <a:miter lim="800000"/>
                      <a:headEnd/>
                      <a:tailEnd/>
                    </a:ln>
                  </pic:spPr>
                </pic:pic>
              </a:graphicData>
            </a:graphic>
          </wp:inline>
        </w:drawing>
      </w:r>
    </w:p>
    <w:p w:rsidR="00EB15F3" w:rsidRDefault="0042118B">
      <w:pPr>
        <w:rPr>
          <w:sz w:val="28"/>
          <w:szCs w:val="28"/>
        </w:rPr>
      </w:pPr>
      <w:r>
        <w:rPr>
          <w:rFonts w:hint="eastAsia"/>
          <w:sz w:val="28"/>
          <w:szCs w:val="28"/>
        </w:rPr>
        <w:t>如果需要对学生可做项目数进行限制，可以在规则设置里设置学生每周最多可做实验项目数和某个时间段内可以做的项目数的上限。</w:t>
      </w:r>
    </w:p>
    <w:p w:rsidR="00EB15F3" w:rsidRDefault="0042118B">
      <w:pPr>
        <w:rPr>
          <w:sz w:val="28"/>
          <w:szCs w:val="28"/>
        </w:rPr>
      </w:pPr>
      <w:r>
        <w:rPr>
          <w:noProof/>
          <w:sz w:val="28"/>
          <w:szCs w:val="28"/>
        </w:rPr>
        <w:drawing>
          <wp:inline distT="0" distB="0" distL="0" distR="0">
            <wp:extent cx="5200650" cy="3086100"/>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a:srcRect/>
                    <a:stretch>
                      <a:fillRect/>
                    </a:stretch>
                  </pic:blipFill>
                  <pic:spPr>
                    <a:xfrm>
                      <a:off x="0" y="0"/>
                      <a:ext cx="5200650" cy="3086100"/>
                    </a:xfrm>
                    <a:prstGeom prst="rect">
                      <a:avLst/>
                    </a:prstGeom>
                    <a:noFill/>
                    <a:ln w="9525">
                      <a:noFill/>
                      <a:miter lim="800000"/>
                      <a:headEnd/>
                      <a:tailEnd/>
                    </a:ln>
                  </pic:spPr>
                </pic:pic>
              </a:graphicData>
            </a:graphic>
          </wp:inline>
        </w:drawing>
      </w:r>
    </w:p>
    <w:p w:rsidR="00EB15F3" w:rsidRDefault="0042118B">
      <w:pPr>
        <w:rPr>
          <w:sz w:val="28"/>
          <w:szCs w:val="28"/>
        </w:rPr>
      </w:pPr>
      <w:r>
        <w:rPr>
          <w:rFonts w:hint="eastAsia"/>
          <w:sz w:val="28"/>
          <w:szCs w:val="28"/>
        </w:rPr>
        <w:t>。</w:t>
      </w:r>
    </w:p>
    <w:p w:rsidR="00EB15F3" w:rsidRDefault="0042118B">
      <w:pPr>
        <w:rPr>
          <w:color w:val="FF0000"/>
          <w:sz w:val="32"/>
          <w:szCs w:val="32"/>
        </w:rPr>
      </w:pPr>
      <w:r>
        <w:rPr>
          <w:rFonts w:hint="eastAsia"/>
          <w:color w:val="FF0000"/>
          <w:sz w:val="32"/>
          <w:szCs w:val="32"/>
        </w:rPr>
        <w:t>第二步，核实任务学生数。</w:t>
      </w:r>
    </w:p>
    <w:p w:rsidR="00EB15F3" w:rsidRDefault="0042118B">
      <w:pPr>
        <w:rPr>
          <w:color w:val="000000" w:themeColor="text1"/>
          <w:sz w:val="28"/>
          <w:szCs w:val="28"/>
        </w:rPr>
      </w:pPr>
      <w:r>
        <w:rPr>
          <w:rFonts w:hint="eastAsia"/>
          <w:color w:val="000000" w:themeColor="text1"/>
          <w:sz w:val="28"/>
          <w:szCs w:val="28"/>
        </w:rPr>
        <w:t>通过选择承办单位找到要排课的课程，查看已选班级和已选学生名单是否有误。</w:t>
      </w:r>
    </w:p>
    <w:p w:rsidR="00EB15F3" w:rsidRDefault="0042118B">
      <w:pPr>
        <w:rPr>
          <w:sz w:val="28"/>
          <w:szCs w:val="28"/>
        </w:rPr>
      </w:pPr>
      <w:r>
        <w:rPr>
          <w:rFonts w:hint="eastAsia"/>
          <w:noProof/>
          <w:sz w:val="28"/>
          <w:szCs w:val="28"/>
        </w:rPr>
        <w:lastRenderedPageBreak/>
        <w:drawing>
          <wp:inline distT="0" distB="0" distL="0" distR="0">
            <wp:extent cx="5274310" cy="2419985"/>
            <wp:effectExtent l="1905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2"/>
                    <a:srcRect/>
                    <a:stretch>
                      <a:fillRect/>
                    </a:stretch>
                  </pic:blipFill>
                  <pic:spPr>
                    <a:xfrm>
                      <a:off x="0" y="0"/>
                      <a:ext cx="5274310" cy="2420246"/>
                    </a:xfrm>
                    <a:prstGeom prst="rect">
                      <a:avLst/>
                    </a:prstGeom>
                    <a:noFill/>
                    <a:ln w="9525">
                      <a:noFill/>
                      <a:miter lim="800000"/>
                      <a:headEnd/>
                      <a:tailEnd/>
                    </a:ln>
                  </pic:spPr>
                </pic:pic>
              </a:graphicData>
            </a:graphic>
          </wp:inline>
        </w:drawing>
      </w:r>
      <w:r>
        <w:rPr>
          <w:rFonts w:hint="eastAsia"/>
          <w:color w:val="FF0000"/>
          <w:sz w:val="32"/>
          <w:szCs w:val="32"/>
        </w:rPr>
        <w:t>第三步，设置分组</w:t>
      </w:r>
    </w:p>
    <w:p w:rsidR="00EB15F3" w:rsidRDefault="0042118B">
      <w:pPr>
        <w:rPr>
          <w:sz w:val="28"/>
          <w:szCs w:val="28"/>
        </w:rPr>
      </w:pPr>
      <w:r>
        <w:rPr>
          <w:rFonts w:hint="eastAsia"/>
          <w:sz w:val="28"/>
          <w:szCs w:val="28"/>
        </w:rPr>
        <w:t xml:space="preserve">  </w:t>
      </w:r>
      <w:r>
        <w:rPr>
          <w:rFonts w:hint="eastAsia"/>
          <w:sz w:val="28"/>
          <w:szCs w:val="28"/>
        </w:rPr>
        <w:t>进入设置分组界面，首先选择需要安排的课程和实验项目，然后点击左边的添加项目分组</w:t>
      </w:r>
      <w:r>
        <w:rPr>
          <w:rFonts w:hint="eastAsia"/>
          <w:noProof/>
          <w:sz w:val="28"/>
          <w:szCs w:val="28"/>
        </w:rPr>
        <w:drawing>
          <wp:inline distT="0" distB="0" distL="0" distR="0">
            <wp:extent cx="1257300" cy="29527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3"/>
                    <a:srcRect/>
                    <a:stretch>
                      <a:fillRect/>
                    </a:stretch>
                  </pic:blipFill>
                  <pic:spPr>
                    <a:xfrm>
                      <a:off x="0" y="0"/>
                      <a:ext cx="1257300" cy="295275"/>
                    </a:xfrm>
                    <a:prstGeom prst="rect">
                      <a:avLst/>
                    </a:prstGeom>
                    <a:noFill/>
                    <a:ln w="9525">
                      <a:noFill/>
                      <a:miter lim="800000"/>
                      <a:headEnd/>
                      <a:tailEnd/>
                    </a:ln>
                  </pic:spPr>
                </pic:pic>
              </a:graphicData>
            </a:graphic>
          </wp:inline>
        </w:drawing>
      </w:r>
    </w:p>
    <w:p w:rsidR="00EB15F3" w:rsidRDefault="0042118B">
      <w:pPr>
        <w:rPr>
          <w:sz w:val="28"/>
          <w:szCs w:val="28"/>
        </w:rPr>
      </w:pPr>
      <w:r>
        <w:rPr>
          <w:noProof/>
          <w:sz w:val="28"/>
          <w:szCs w:val="28"/>
        </w:rPr>
        <w:drawing>
          <wp:inline distT="0" distB="0" distL="0" distR="0">
            <wp:extent cx="5274310" cy="1844040"/>
            <wp:effectExtent l="1905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4"/>
                    <a:srcRect/>
                    <a:stretch>
                      <a:fillRect/>
                    </a:stretch>
                  </pic:blipFill>
                  <pic:spPr>
                    <a:xfrm>
                      <a:off x="0" y="0"/>
                      <a:ext cx="5274310" cy="1844418"/>
                    </a:xfrm>
                    <a:prstGeom prst="rect">
                      <a:avLst/>
                    </a:prstGeom>
                    <a:noFill/>
                    <a:ln w="9525">
                      <a:noFill/>
                      <a:miter lim="800000"/>
                      <a:headEnd/>
                      <a:tailEnd/>
                    </a:ln>
                  </pic:spPr>
                </pic:pic>
              </a:graphicData>
            </a:graphic>
          </wp:inline>
        </w:drawing>
      </w:r>
    </w:p>
    <w:p w:rsidR="00EB15F3" w:rsidRDefault="0042118B">
      <w:pPr>
        <w:rPr>
          <w:sz w:val="28"/>
          <w:szCs w:val="28"/>
        </w:rPr>
      </w:pPr>
      <w:r>
        <w:rPr>
          <w:rFonts w:hint="eastAsia"/>
          <w:sz w:val="28"/>
          <w:szCs w:val="28"/>
        </w:rPr>
        <w:t>，在排课界面选择好要安排的时间，地点和老师，尤其注意填写好每批人数（这里这组可选进学生数的限制）后点击添加后排课完成。</w:t>
      </w:r>
    </w:p>
    <w:p w:rsidR="00EB15F3" w:rsidRDefault="003627A5">
      <w:pPr>
        <w:rPr>
          <w:sz w:val="28"/>
          <w:szCs w:val="28"/>
        </w:rPr>
      </w:pPr>
      <w:r>
        <w:rPr>
          <w:noProof/>
          <w:sz w:val="28"/>
          <w:szCs w:val="28"/>
        </w:rPr>
        <w:lastRenderedPageBreak/>
        <w:drawing>
          <wp:inline distT="0" distB="0" distL="0" distR="0">
            <wp:extent cx="5274310" cy="2394607"/>
            <wp:effectExtent l="19050" t="0" r="254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274310" cy="2394607"/>
                    </a:xfrm>
                    <a:prstGeom prst="rect">
                      <a:avLst/>
                    </a:prstGeom>
                    <a:noFill/>
                    <a:ln w="9525">
                      <a:noFill/>
                      <a:miter lim="800000"/>
                      <a:headEnd/>
                      <a:tailEnd/>
                    </a:ln>
                  </pic:spPr>
                </pic:pic>
              </a:graphicData>
            </a:graphic>
          </wp:inline>
        </w:drawing>
      </w:r>
    </w:p>
    <w:p w:rsidR="00EB15F3" w:rsidRDefault="0042118B">
      <w:pPr>
        <w:rPr>
          <w:sz w:val="28"/>
          <w:szCs w:val="28"/>
        </w:rPr>
      </w:pPr>
      <w:r>
        <w:rPr>
          <w:rFonts w:hint="eastAsia"/>
          <w:sz w:val="28"/>
          <w:szCs w:val="28"/>
        </w:rPr>
        <w:t>，如果存在其他时间可以重复这个步骤继续分组。</w:t>
      </w:r>
    </w:p>
    <w:p w:rsidR="00EB15F3" w:rsidRDefault="0042118B">
      <w:pPr>
        <w:rPr>
          <w:sz w:val="28"/>
          <w:szCs w:val="28"/>
        </w:rPr>
      </w:pPr>
      <w:r>
        <w:rPr>
          <w:rFonts w:hint="eastAsia"/>
          <w:sz w:val="28"/>
          <w:szCs w:val="28"/>
        </w:rPr>
        <w:t>在没个分组的后面可以进行调课和代选功能，代选可以查看该组已选学生，也可以直接指定某个学生在该组进行试验。</w:t>
      </w:r>
    </w:p>
    <w:p w:rsidR="00EB15F3" w:rsidRDefault="0042118B">
      <w:pPr>
        <w:rPr>
          <w:sz w:val="28"/>
          <w:szCs w:val="28"/>
        </w:rPr>
      </w:pPr>
      <w:r>
        <w:rPr>
          <w:noProof/>
        </w:rPr>
        <w:drawing>
          <wp:inline distT="0" distB="0" distL="114300" distR="114300">
            <wp:extent cx="5267325" cy="2399665"/>
            <wp:effectExtent l="0" t="0" r="9525" b="63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6"/>
                    <a:stretch>
                      <a:fillRect/>
                    </a:stretch>
                  </pic:blipFill>
                  <pic:spPr>
                    <a:xfrm>
                      <a:off x="0" y="0"/>
                      <a:ext cx="5267325" cy="2399665"/>
                    </a:xfrm>
                    <a:prstGeom prst="rect">
                      <a:avLst/>
                    </a:prstGeom>
                    <a:noFill/>
                    <a:ln w="9525">
                      <a:noFill/>
                    </a:ln>
                  </pic:spPr>
                </pic:pic>
              </a:graphicData>
            </a:graphic>
          </wp:inline>
        </w:drawing>
      </w:r>
    </w:p>
    <w:p w:rsidR="00EB15F3" w:rsidRDefault="0042118B">
      <w:pPr>
        <w:rPr>
          <w:sz w:val="28"/>
          <w:szCs w:val="28"/>
        </w:rPr>
      </w:pPr>
      <w:r>
        <w:rPr>
          <w:noProof/>
          <w:sz w:val="28"/>
          <w:szCs w:val="28"/>
        </w:rPr>
        <w:drawing>
          <wp:inline distT="0" distB="0" distL="0" distR="0">
            <wp:extent cx="5274310" cy="1818005"/>
            <wp:effectExtent l="19050" t="0" r="254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7"/>
                    <a:srcRect/>
                    <a:stretch>
                      <a:fillRect/>
                    </a:stretch>
                  </pic:blipFill>
                  <pic:spPr>
                    <a:xfrm>
                      <a:off x="0" y="0"/>
                      <a:ext cx="5274310" cy="1818594"/>
                    </a:xfrm>
                    <a:prstGeom prst="rect">
                      <a:avLst/>
                    </a:prstGeom>
                    <a:noFill/>
                    <a:ln w="9525">
                      <a:noFill/>
                      <a:miter lim="800000"/>
                      <a:headEnd/>
                      <a:tailEnd/>
                    </a:ln>
                  </pic:spPr>
                </pic:pic>
              </a:graphicData>
            </a:graphic>
          </wp:inline>
        </w:drawing>
      </w:r>
    </w:p>
    <w:p w:rsidR="00EB15F3" w:rsidRDefault="0042118B">
      <w:pPr>
        <w:rPr>
          <w:color w:val="FF0000"/>
          <w:sz w:val="32"/>
          <w:szCs w:val="32"/>
        </w:rPr>
      </w:pPr>
      <w:r>
        <w:rPr>
          <w:rFonts w:hint="eastAsia"/>
          <w:color w:val="FF0000"/>
          <w:sz w:val="32"/>
          <w:szCs w:val="32"/>
        </w:rPr>
        <w:t>第四步</w:t>
      </w:r>
      <w:r>
        <w:rPr>
          <w:rFonts w:hint="eastAsia"/>
          <w:color w:val="FF0000"/>
          <w:sz w:val="32"/>
          <w:szCs w:val="32"/>
        </w:rPr>
        <w:t xml:space="preserve"> </w:t>
      </w:r>
      <w:r>
        <w:rPr>
          <w:rFonts w:hint="eastAsia"/>
          <w:color w:val="FF0000"/>
          <w:sz w:val="32"/>
          <w:szCs w:val="32"/>
        </w:rPr>
        <w:t>开放选课设置</w:t>
      </w:r>
    </w:p>
    <w:p w:rsidR="00EB15F3" w:rsidRDefault="0042118B">
      <w:pPr>
        <w:rPr>
          <w:sz w:val="28"/>
          <w:szCs w:val="28"/>
        </w:rPr>
      </w:pPr>
      <w:r>
        <w:rPr>
          <w:rFonts w:hint="eastAsia"/>
          <w:sz w:val="28"/>
          <w:szCs w:val="28"/>
        </w:rPr>
        <w:lastRenderedPageBreak/>
        <w:t xml:space="preserve">   </w:t>
      </w:r>
      <w:r>
        <w:rPr>
          <w:rFonts w:hint="eastAsia"/>
          <w:sz w:val="28"/>
          <w:szCs w:val="28"/>
        </w:rPr>
        <w:t>在承办单位的后面开放一列勾选点保存确认支持开放选课即可。</w:t>
      </w:r>
    </w:p>
    <w:p w:rsidR="00EB15F3" w:rsidRDefault="0042118B">
      <w:pPr>
        <w:rPr>
          <w:sz w:val="28"/>
          <w:szCs w:val="28"/>
        </w:rPr>
      </w:pPr>
      <w:r>
        <w:rPr>
          <w:noProof/>
          <w:sz w:val="28"/>
          <w:szCs w:val="28"/>
        </w:rPr>
        <w:drawing>
          <wp:inline distT="0" distB="0" distL="0" distR="0">
            <wp:extent cx="5274310" cy="1906905"/>
            <wp:effectExtent l="19050" t="0" r="254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8"/>
                    <a:srcRect/>
                    <a:stretch>
                      <a:fillRect/>
                    </a:stretch>
                  </pic:blipFill>
                  <pic:spPr>
                    <a:xfrm>
                      <a:off x="0" y="0"/>
                      <a:ext cx="5274310" cy="1907140"/>
                    </a:xfrm>
                    <a:prstGeom prst="rect">
                      <a:avLst/>
                    </a:prstGeom>
                    <a:noFill/>
                    <a:ln w="9525">
                      <a:noFill/>
                      <a:miter lim="800000"/>
                      <a:headEnd/>
                      <a:tailEnd/>
                    </a:ln>
                  </pic:spPr>
                </pic:pic>
              </a:graphicData>
            </a:graphic>
          </wp:inline>
        </w:drawing>
      </w:r>
    </w:p>
    <w:sectPr w:rsidR="00EB15F3" w:rsidSect="00EB15F3">
      <w:head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18B" w:rsidRDefault="0042118B" w:rsidP="00EB15F3">
      <w:r>
        <w:separator/>
      </w:r>
    </w:p>
  </w:endnote>
  <w:endnote w:type="continuationSeparator" w:id="1">
    <w:p w:rsidR="0042118B" w:rsidRDefault="0042118B" w:rsidP="00EB15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18B" w:rsidRDefault="0042118B" w:rsidP="00EB15F3">
      <w:r>
        <w:separator/>
      </w:r>
    </w:p>
  </w:footnote>
  <w:footnote w:type="continuationSeparator" w:id="1">
    <w:p w:rsidR="0042118B" w:rsidRDefault="0042118B" w:rsidP="00EB15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5F3" w:rsidRDefault="00EB15F3">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6192"/>
    <w:rsid w:val="000212C9"/>
    <w:rsid w:val="000B2D6E"/>
    <w:rsid w:val="00112FDD"/>
    <w:rsid w:val="002061DC"/>
    <w:rsid w:val="00244871"/>
    <w:rsid w:val="003627A5"/>
    <w:rsid w:val="0042118B"/>
    <w:rsid w:val="00475E65"/>
    <w:rsid w:val="006C1DC3"/>
    <w:rsid w:val="00980CE6"/>
    <w:rsid w:val="009D0C2B"/>
    <w:rsid w:val="00B244A3"/>
    <w:rsid w:val="00C56192"/>
    <w:rsid w:val="00C7177D"/>
    <w:rsid w:val="00CD33B8"/>
    <w:rsid w:val="00DA5B46"/>
    <w:rsid w:val="00E072B0"/>
    <w:rsid w:val="00EB15F3"/>
    <w:rsid w:val="00ED7137"/>
    <w:rsid w:val="00F154DE"/>
    <w:rsid w:val="031F7B87"/>
    <w:rsid w:val="0D615A81"/>
    <w:rsid w:val="1E663F39"/>
    <w:rsid w:val="29434491"/>
    <w:rsid w:val="4B282410"/>
    <w:rsid w:val="54B23F67"/>
    <w:rsid w:val="585A1780"/>
    <w:rsid w:val="5CDF0699"/>
    <w:rsid w:val="66FC40CA"/>
    <w:rsid w:val="6710230F"/>
    <w:rsid w:val="6C667B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5F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B15F3"/>
    <w:rPr>
      <w:sz w:val="18"/>
      <w:szCs w:val="18"/>
    </w:rPr>
  </w:style>
  <w:style w:type="paragraph" w:styleId="a4">
    <w:name w:val="footer"/>
    <w:basedOn w:val="a"/>
    <w:link w:val="Char0"/>
    <w:uiPriority w:val="99"/>
    <w:unhideWhenUsed/>
    <w:rsid w:val="00EB15F3"/>
    <w:pPr>
      <w:tabs>
        <w:tab w:val="center" w:pos="4153"/>
        <w:tab w:val="right" w:pos="8306"/>
      </w:tabs>
      <w:snapToGrid w:val="0"/>
      <w:jc w:val="left"/>
    </w:pPr>
    <w:rPr>
      <w:sz w:val="18"/>
      <w:szCs w:val="18"/>
    </w:rPr>
  </w:style>
  <w:style w:type="paragraph" w:styleId="a5">
    <w:name w:val="header"/>
    <w:basedOn w:val="a"/>
    <w:link w:val="Char1"/>
    <w:uiPriority w:val="99"/>
    <w:unhideWhenUsed/>
    <w:rsid w:val="00EB15F3"/>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EB15F3"/>
    <w:rPr>
      <w:color w:val="0000FF" w:themeColor="hyperlink"/>
      <w:u w:val="single"/>
    </w:rPr>
  </w:style>
  <w:style w:type="character" w:customStyle="1" w:styleId="Char1">
    <w:name w:val="页眉 Char"/>
    <w:basedOn w:val="a0"/>
    <w:link w:val="a5"/>
    <w:uiPriority w:val="99"/>
    <w:semiHidden/>
    <w:qFormat/>
    <w:rsid w:val="00EB15F3"/>
    <w:rPr>
      <w:sz w:val="18"/>
      <w:szCs w:val="18"/>
    </w:rPr>
  </w:style>
  <w:style w:type="character" w:customStyle="1" w:styleId="Char0">
    <w:name w:val="页脚 Char"/>
    <w:basedOn w:val="a0"/>
    <w:link w:val="a4"/>
    <w:uiPriority w:val="99"/>
    <w:semiHidden/>
    <w:qFormat/>
    <w:rsid w:val="00EB15F3"/>
    <w:rPr>
      <w:sz w:val="18"/>
      <w:szCs w:val="18"/>
    </w:rPr>
  </w:style>
  <w:style w:type="character" w:customStyle="1" w:styleId="Char">
    <w:name w:val="批注框文本 Char"/>
    <w:basedOn w:val="a0"/>
    <w:link w:val="a3"/>
    <w:uiPriority w:val="99"/>
    <w:semiHidden/>
    <w:qFormat/>
    <w:rsid w:val="00EB15F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31532;&#19968;&#27493;&#23433;&#25490;&#20219;&#21153;&#31687;.docx"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88</Words>
  <Characters>508</Characters>
  <Application>Microsoft Office Word</Application>
  <DocSecurity>0</DocSecurity>
  <Lines>4</Lines>
  <Paragraphs>1</Paragraphs>
  <ScaleCrop>false</ScaleCrop>
  <Company>微软中国</Company>
  <LinksUpToDate>false</LinksUpToDate>
  <CharactersWithSpaces>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lzy</cp:lastModifiedBy>
  <cp:revision>16</cp:revision>
  <dcterms:created xsi:type="dcterms:W3CDTF">2017-01-22T02:06:00Z</dcterms:created>
  <dcterms:modified xsi:type="dcterms:W3CDTF">2021-03-18T07:16:00Z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